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C8DE" w14:textId="6362042C" w:rsidR="00390103" w:rsidRDefault="000F4258" w:rsidP="002F7402">
      <w:pPr>
        <w:ind w:firstLineChars="400" w:firstLine="880"/>
        <w:jc w:val="center"/>
        <w:rPr>
          <w:rFonts w:asciiTheme="majorEastAsia" w:eastAsiaTheme="majorEastAsia" w:hAnsiTheme="majorEastAsia"/>
          <w:b/>
          <w:sz w:val="16"/>
          <w:szCs w:val="16"/>
        </w:rPr>
      </w:pPr>
      <w:r w:rsidRPr="00AB4701">
        <w:rPr>
          <w:noProof/>
          <w:sz w:val="22"/>
          <w:u w:val="single"/>
        </w:rPr>
        <mc:AlternateContent>
          <mc:Choice Requires="wps">
            <w:drawing>
              <wp:anchor distT="0" distB="0" distL="114300" distR="114300" simplePos="0" relativeHeight="251723776" behindDoc="0" locked="0" layoutInCell="1" allowOverlap="1" wp14:anchorId="4EEF006C" wp14:editId="2C16E624">
                <wp:simplePos x="0" y="0"/>
                <wp:positionH relativeFrom="margin">
                  <wp:align>right</wp:align>
                </wp:positionH>
                <wp:positionV relativeFrom="paragraph">
                  <wp:posOffset>-12065</wp:posOffset>
                </wp:positionV>
                <wp:extent cx="5753100" cy="490855"/>
                <wp:effectExtent l="0" t="0" r="0"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90855"/>
                        </a:xfrm>
                        <a:prstGeom prst="rect">
                          <a:avLst/>
                        </a:prstGeom>
                        <a:noFill/>
                        <a:ln w="9525">
                          <a:noFill/>
                          <a:miter lim="800000"/>
                          <a:headEnd/>
                          <a:tailEnd/>
                        </a:ln>
                      </wps:spPr>
                      <wps:txbx>
                        <w:txbxContent>
                          <w:p w14:paraId="221C8FB5" w14:textId="2D162F5E" w:rsidR="00AB4701" w:rsidRPr="00AB4701" w:rsidRDefault="00D82104">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骨密度</w:t>
                            </w:r>
                            <w:r w:rsidR="005F0457">
                              <w:rPr>
                                <w:rFonts w:ascii="ＭＳ Ｐゴシック" w:eastAsia="ＭＳ Ｐゴシック" w:hAnsi="ＭＳ Ｐゴシック" w:hint="eastAsia"/>
                                <w:b/>
                                <w:sz w:val="40"/>
                                <w:szCs w:val="40"/>
                              </w:rPr>
                              <w:t>検査</w:t>
                            </w:r>
                            <w:r>
                              <w:rPr>
                                <w:rFonts w:ascii="ＭＳ Ｐゴシック" w:eastAsia="ＭＳ Ｐゴシック" w:hAnsi="ＭＳ Ｐゴシック" w:hint="eastAsia"/>
                                <w:b/>
                                <w:sz w:val="40"/>
                                <w:szCs w:val="40"/>
                              </w:rPr>
                              <w:t>（DEXA法）</w:t>
                            </w:r>
                            <w:r w:rsidR="00AB4701" w:rsidRPr="00AB4701">
                              <w:rPr>
                                <w:rFonts w:ascii="ＭＳ Ｐゴシック" w:eastAsia="ＭＳ Ｐゴシック" w:hAnsi="ＭＳ Ｐゴシック" w:hint="eastAsia"/>
                                <w:b/>
                                <w:sz w:val="40"/>
                                <w:szCs w:val="40"/>
                              </w:rPr>
                              <w:t>依頼書（診療情報提供</w:t>
                            </w:r>
                            <w:r w:rsidR="005F0457">
                              <w:rPr>
                                <w:rFonts w:ascii="ＭＳ Ｐゴシック" w:eastAsia="ＭＳ Ｐゴシック" w:hAnsi="ＭＳ Ｐゴシック" w:hint="eastAsia"/>
                                <w:b/>
                                <w:sz w:val="40"/>
                                <w:szCs w:val="40"/>
                              </w:rPr>
                              <w:t>書</w:t>
                            </w:r>
                            <w:r w:rsidR="00AB4701" w:rsidRPr="00AB4701">
                              <w:rPr>
                                <w:rFonts w:ascii="ＭＳ Ｐゴシック" w:eastAsia="ＭＳ Ｐゴシック" w:hAnsi="ＭＳ Ｐゴシック" w:hint="eastAsia"/>
                                <w:b/>
                                <w:sz w:val="40"/>
                                <w:szCs w:val="40"/>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F006C" id="_x0000_t202" coordsize="21600,21600" o:spt="202" path="m,l,21600r21600,l21600,xe">
                <v:stroke joinstyle="miter"/>
                <v:path gradientshapeok="t" o:connecttype="rect"/>
              </v:shapetype>
              <v:shape id="テキスト ボックス 2" o:spid="_x0000_s1026" type="#_x0000_t202" style="position:absolute;left:0;text-align:left;margin-left:401.8pt;margin-top:-.95pt;width:453pt;height:38.6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E2+AEAAM0DAAAOAAAAZHJzL2Uyb0RvYy54bWysU9uO2yAQfa/Uf0C8N7bTuJ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" filled="f" stroked="f">
                <v:textbox>
                  <w:txbxContent>
                    <w:p w14:paraId="221C8FB5" w14:textId="2D162F5E" w:rsidR="00AB4701" w:rsidRPr="00AB4701" w:rsidRDefault="00D82104">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骨密度</w:t>
                      </w:r>
                      <w:r w:rsidR="005F0457">
                        <w:rPr>
                          <w:rFonts w:ascii="ＭＳ Ｐゴシック" w:eastAsia="ＭＳ Ｐゴシック" w:hAnsi="ＭＳ Ｐゴシック" w:hint="eastAsia"/>
                          <w:b/>
                          <w:sz w:val="40"/>
                          <w:szCs w:val="40"/>
                        </w:rPr>
                        <w:t>検査</w:t>
                      </w:r>
                      <w:r>
                        <w:rPr>
                          <w:rFonts w:ascii="ＭＳ Ｐゴシック" w:eastAsia="ＭＳ Ｐゴシック" w:hAnsi="ＭＳ Ｐゴシック" w:hint="eastAsia"/>
                          <w:b/>
                          <w:sz w:val="40"/>
                          <w:szCs w:val="40"/>
                        </w:rPr>
                        <w:t>（DEXA法）</w:t>
                      </w:r>
                      <w:r w:rsidR="00AB4701" w:rsidRPr="00AB4701">
                        <w:rPr>
                          <w:rFonts w:ascii="ＭＳ Ｐゴシック" w:eastAsia="ＭＳ Ｐゴシック" w:hAnsi="ＭＳ Ｐゴシック" w:hint="eastAsia"/>
                          <w:b/>
                          <w:sz w:val="40"/>
                          <w:szCs w:val="40"/>
                        </w:rPr>
                        <w:t>依頼書（診療情報提供</w:t>
                      </w:r>
                      <w:r w:rsidR="005F0457">
                        <w:rPr>
                          <w:rFonts w:ascii="ＭＳ Ｐゴシック" w:eastAsia="ＭＳ Ｐゴシック" w:hAnsi="ＭＳ Ｐゴシック" w:hint="eastAsia"/>
                          <w:b/>
                          <w:sz w:val="40"/>
                          <w:szCs w:val="40"/>
                        </w:rPr>
                        <w:t>書</w:t>
                      </w:r>
                      <w:r w:rsidR="00AB4701" w:rsidRPr="00AB4701">
                        <w:rPr>
                          <w:rFonts w:ascii="ＭＳ Ｐゴシック" w:eastAsia="ＭＳ Ｐゴシック" w:hAnsi="ＭＳ Ｐゴシック" w:hint="eastAsia"/>
                          <w:b/>
                          <w:sz w:val="40"/>
                          <w:szCs w:val="40"/>
                        </w:rPr>
                        <w:t>書）</w:t>
                      </w:r>
                    </w:p>
                  </w:txbxContent>
                </v:textbox>
                <w10:wrap anchorx="margin"/>
              </v:shape>
            </w:pict>
          </mc:Fallback>
        </mc:AlternateContent>
      </w:r>
      <w:r w:rsidRPr="00E9333E">
        <w:rPr>
          <w:rFonts w:asciiTheme="majorEastAsia" w:eastAsiaTheme="majorEastAsia" w:hAnsiTheme="majorEastAsia"/>
          <w:noProof/>
          <w:u w:val="wave"/>
        </w:rPr>
        <w:drawing>
          <wp:anchor distT="0" distB="0" distL="114300" distR="114300" simplePos="0" relativeHeight="251672576" behindDoc="0" locked="0" layoutInCell="1" allowOverlap="1" wp14:anchorId="30FD8B0D" wp14:editId="0FD3B7B2">
            <wp:simplePos x="0" y="0"/>
            <wp:positionH relativeFrom="column">
              <wp:posOffset>446405</wp:posOffset>
            </wp:positionH>
            <wp:positionV relativeFrom="paragraph">
              <wp:posOffset>86360</wp:posOffset>
            </wp:positionV>
            <wp:extent cx="389255" cy="361315"/>
            <wp:effectExtent l="0" t="0" r="0" b="635"/>
            <wp:wrapNone/>
            <wp:docPr id="1" name="図 1"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361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9E5E1" w14:textId="77777777" w:rsidR="00AB4701" w:rsidRDefault="00AB4701" w:rsidP="00AB4701">
      <w:pPr>
        <w:ind w:firstLineChars="400" w:firstLine="643"/>
        <w:jc w:val="center"/>
        <w:rPr>
          <w:rFonts w:asciiTheme="majorEastAsia" w:eastAsiaTheme="majorEastAsia" w:hAnsiTheme="majorEastAsia"/>
          <w:b/>
          <w:sz w:val="16"/>
          <w:szCs w:val="16"/>
        </w:rPr>
      </w:pPr>
    </w:p>
    <w:p w14:paraId="7F14E4E4" w14:textId="51446815" w:rsidR="00390103" w:rsidRDefault="00EF6029" w:rsidP="00390103">
      <w:pPr>
        <w:ind w:firstLineChars="400" w:firstLine="1285"/>
        <w:jc w:val="center"/>
        <w:rPr>
          <w:rFonts w:asciiTheme="majorEastAsia" w:eastAsiaTheme="majorEastAsia" w:hAnsiTheme="majorEastAsia"/>
          <w:b/>
          <w:sz w:val="16"/>
          <w:szCs w:val="16"/>
        </w:rPr>
      </w:pPr>
      <w:r w:rsidRPr="001A1D33">
        <w:rPr>
          <w:b/>
          <w:noProof/>
          <w:sz w:val="32"/>
          <w:szCs w:val="32"/>
          <w:bdr w:val="single" w:sz="4" w:space="0" w:color="auto"/>
        </w:rPr>
        <mc:AlternateContent>
          <mc:Choice Requires="wps">
            <w:drawing>
              <wp:anchor distT="0" distB="0" distL="114300" distR="114300" simplePos="0" relativeHeight="251727872" behindDoc="0" locked="0" layoutInCell="1" allowOverlap="1" wp14:anchorId="13237579" wp14:editId="46C10727">
                <wp:simplePos x="0" y="0"/>
                <wp:positionH relativeFrom="column">
                  <wp:posOffset>4133850</wp:posOffset>
                </wp:positionH>
                <wp:positionV relativeFrom="paragraph">
                  <wp:posOffset>64135</wp:posOffset>
                </wp:positionV>
                <wp:extent cx="2428875" cy="7810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81050"/>
                        </a:xfrm>
                        <a:prstGeom prst="rect">
                          <a:avLst/>
                        </a:prstGeom>
                        <a:solidFill>
                          <a:srgbClr val="FFFFFF"/>
                        </a:solidFill>
                        <a:ln w="9525">
                          <a:solidFill>
                            <a:srgbClr val="000000"/>
                          </a:solidFill>
                          <a:miter lim="800000"/>
                          <a:headEnd/>
                          <a:tailEnd/>
                        </a:ln>
                      </wps:spPr>
                      <wps:txbx>
                        <w:txbxContent>
                          <w:p w14:paraId="3E218979"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地域医療連携室</w:t>
                            </w:r>
                          </w:p>
                          <w:p w14:paraId="27A3AE4A"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ＴＥＬ：0263-86-2812</w:t>
                            </w:r>
                          </w:p>
                          <w:p w14:paraId="4D6223B9"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ＦＡＸ：0263-86-2816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37579" id="_x0000_s1027" type="#_x0000_t202" style="position:absolute;left:0;text-align:left;margin-left:325.5pt;margin-top:5.05pt;width:191.25pt;height:6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">
                <v:textbox>
                  <w:txbxContent>
                    <w:p w14:paraId="3E218979"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地域医療連携室</w:t>
                      </w:r>
                    </w:p>
                    <w:p w14:paraId="27A3AE4A"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ＴＥＬ：0263-86-2812</w:t>
                      </w:r>
                    </w:p>
                    <w:p w14:paraId="4D6223B9" w14:textId="77777777" w:rsidR="001A781E" w:rsidRPr="00390103" w:rsidRDefault="001A781E" w:rsidP="001A781E">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ＦＡＸ：0263-86-2816</w:t>
                      </w:r>
                    </w:p>
                  </w:txbxContent>
                </v:textbox>
              </v:shape>
            </w:pict>
          </mc:Fallback>
        </mc:AlternateContent>
      </w:r>
      <w:r w:rsidRPr="001A1D33">
        <w:rPr>
          <w:b/>
          <w:noProof/>
          <w:sz w:val="32"/>
          <w:szCs w:val="32"/>
          <w:bdr w:val="single" w:sz="4" w:space="0" w:color="auto"/>
        </w:rPr>
        <mc:AlternateContent>
          <mc:Choice Requires="wps">
            <w:drawing>
              <wp:anchor distT="0" distB="0" distL="114300" distR="114300" simplePos="0" relativeHeight="251725824" behindDoc="0" locked="0" layoutInCell="1" allowOverlap="1" wp14:anchorId="790C3811" wp14:editId="6D615000">
                <wp:simplePos x="0" y="0"/>
                <wp:positionH relativeFrom="column">
                  <wp:posOffset>114935</wp:posOffset>
                </wp:positionH>
                <wp:positionV relativeFrom="paragraph">
                  <wp:posOffset>64135</wp:posOffset>
                </wp:positionV>
                <wp:extent cx="3962400" cy="7810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781050"/>
                        </a:xfrm>
                        <a:prstGeom prst="rect">
                          <a:avLst/>
                        </a:prstGeom>
                        <a:solidFill>
                          <a:srgbClr val="FFFFFF"/>
                        </a:solidFill>
                        <a:ln w="9525">
                          <a:solidFill>
                            <a:srgbClr val="000000"/>
                          </a:solidFill>
                          <a:miter lim="800000"/>
                          <a:headEnd/>
                          <a:tailEnd/>
                        </a:ln>
                      </wps:spPr>
                      <wps:txbx>
                        <w:txbxContent>
                          <w:p w14:paraId="727104FF" w14:textId="77777777" w:rsidR="001A781E" w:rsidRDefault="001A781E" w:rsidP="001A781E">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74D9A8E3" w14:textId="77777777" w:rsidR="001A781E" w:rsidRPr="00286BDD" w:rsidRDefault="00C22D5A" w:rsidP="001A781E">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1A781E" w:rsidRPr="00286BDD">
                              <w:rPr>
                                <w:rFonts w:ascii="ＭＳ Ｐゴシック" w:eastAsia="ＭＳ Ｐゴシック" w:hAnsi="ＭＳ Ｐゴシック" w:hint="eastAsia"/>
                                <w:sz w:val="36"/>
                                <w:szCs w:val="36"/>
                                <w:u w:val="single"/>
                              </w:rPr>
                              <w:t>まつもと医療センター　放射線科</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C3811" id="_x0000_s1028" type="#_x0000_t202" style="position:absolute;left:0;text-align:left;margin-left:9.05pt;margin-top:5.05pt;width:312pt;height: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">
                <v:textbox inset=",1mm,,1mm">
                  <w:txbxContent>
                    <w:p w14:paraId="727104FF" w14:textId="77777777" w:rsidR="001A781E" w:rsidRDefault="001A781E" w:rsidP="001A781E">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74D9A8E3" w14:textId="77777777" w:rsidR="001A781E" w:rsidRPr="00286BDD" w:rsidRDefault="00C22D5A" w:rsidP="001A781E">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1A781E" w:rsidRPr="00286BDD">
                        <w:rPr>
                          <w:rFonts w:ascii="ＭＳ Ｐゴシック" w:eastAsia="ＭＳ Ｐゴシック" w:hAnsi="ＭＳ Ｐゴシック" w:hint="eastAsia"/>
                          <w:sz w:val="36"/>
                          <w:szCs w:val="36"/>
                          <w:u w:val="single"/>
                        </w:rPr>
                        <w:t>まつもと医療センター　放射線科</w:t>
                      </w:r>
                    </w:p>
                  </w:txbxContent>
                </v:textbox>
              </v:shape>
            </w:pict>
          </mc:Fallback>
        </mc:AlternateContent>
      </w:r>
    </w:p>
    <w:p w14:paraId="5F9DFE34" w14:textId="77777777" w:rsidR="003913ED" w:rsidRDefault="007F7283" w:rsidP="00390103">
      <w:pPr>
        <w:ind w:firstLineChars="400" w:firstLine="1285"/>
        <w:jc w:val="center"/>
        <w:rPr>
          <w:b/>
          <w:sz w:val="16"/>
          <w:szCs w:val="16"/>
          <w:bdr w:val="single" w:sz="4" w:space="0" w:color="auto"/>
        </w:rPr>
      </w:pPr>
      <w:r>
        <w:rPr>
          <w:rFonts w:hint="eastAsia"/>
          <w:b/>
          <w:sz w:val="32"/>
          <w:szCs w:val="32"/>
          <w:bdr w:val="single" w:sz="4" w:space="0" w:color="auto"/>
        </w:rPr>
        <w:t xml:space="preserve"> </w:t>
      </w:r>
    </w:p>
    <w:p w14:paraId="4B2E0900" w14:textId="77777777" w:rsidR="00390103" w:rsidRDefault="00390103" w:rsidP="00390103">
      <w:pPr>
        <w:ind w:firstLineChars="400" w:firstLine="643"/>
        <w:jc w:val="center"/>
        <w:rPr>
          <w:b/>
          <w:sz w:val="16"/>
          <w:szCs w:val="16"/>
          <w:bdr w:val="single" w:sz="4" w:space="0" w:color="auto"/>
        </w:rPr>
      </w:pPr>
    </w:p>
    <w:p w14:paraId="401C255C" w14:textId="77777777" w:rsidR="00390103" w:rsidRPr="00390103" w:rsidRDefault="00390103" w:rsidP="00AB4701">
      <w:pPr>
        <w:ind w:firstLineChars="400" w:firstLine="643"/>
        <w:jc w:val="center"/>
        <w:rPr>
          <w:rFonts w:asciiTheme="majorEastAsia" w:eastAsiaTheme="majorEastAsia" w:hAnsiTheme="majorEastAsia"/>
          <w:b/>
          <w:sz w:val="16"/>
          <w:szCs w:val="16"/>
        </w:rPr>
      </w:pPr>
    </w:p>
    <w:p w14:paraId="12D20487" w14:textId="77777777" w:rsidR="00FB4CF2" w:rsidRPr="00451B14" w:rsidRDefault="00FB4CF2" w:rsidP="00EF6029">
      <w:pPr>
        <w:spacing w:after="100" w:afterAutospacing="1" w:line="360" w:lineRule="auto"/>
        <w:ind w:firstLineChars="100" w:firstLine="241"/>
        <w:jc w:val="center"/>
        <w:rPr>
          <w:b/>
          <w:sz w:val="24"/>
          <w:szCs w:val="24"/>
          <w:u w:val="single"/>
        </w:rPr>
      </w:pPr>
      <w:r w:rsidRPr="00451B14">
        <w:rPr>
          <w:rFonts w:hint="eastAsia"/>
          <w:b/>
          <w:sz w:val="24"/>
          <w:szCs w:val="24"/>
          <w:u w:val="single"/>
        </w:rPr>
        <w:t>予約日の１～２日前までに本書の</w:t>
      </w:r>
      <w:r w:rsidRPr="00451B14">
        <w:rPr>
          <w:rFonts w:hint="eastAsia"/>
          <w:b/>
          <w:sz w:val="24"/>
          <w:szCs w:val="24"/>
          <w:u w:val="single"/>
        </w:rPr>
        <w:t>FAX</w:t>
      </w:r>
      <w:r w:rsidRPr="00451B14">
        <w:rPr>
          <w:rFonts w:hint="eastAsia"/>
          <w:b/>
          <w:sz w:val="24"/>
          <w:szCs w:val="24"/>
          <w:u w:val="single"/>
        </w:rPr>
        <w:t>をいただくと助かります。</w:t>
      </w:r>
    </w:p>
    <w:p w14:paraId="2CF60F71" w14:textId="6F25588B" w:rsidR="00E0370A" w:rsidRPr="00CA49CB" w:rsidRDefault="00805DEE" w:rsidP="003E468A">
      <w:pPr>
        <w:ind w:left="360"/>
        <w:jc w:val="center"/>
        <w:rPr>
          <w:b/>
          <w:sz w:val="32"/>
          <w:szCs w:val="32"/>
          <w:bdr w:val="single" w:sz="4" w:space="0" w:color="auto"/>
        </w:rPr>
      </w:pPr>
      <w:r w:rsidRPr="00B036E4">
        <w:rPr>
          <w:rFonts w:asciiTheme="majorEastAsia" w:eastAsiaTheme="majorEastAsia" w:hAnsiTheme="majorEastAsia"/>
          <w:b/>
          <w:noProof/>
          <w:sz w:val="16"/>
          <w:szCs w:val="16"/>
        </w:rPr>
        <mc:AlternateContent>
          <mc:Choice Requires="wps">
            <w:drawing>
              <wp:anchor distT="0" distB="0" distL="114300" distR="114300" simplePos="0" relativeHeight="251731968" behindDoc="0" locked="0" layoutInCell="1" allowOverlap="1" wp14:anchorId="099F410F" wp14:editId="4392E32E">
                <wp:simplePos x="0" y="0"/>
                <wp:positionH relativeFrom="margin">
                  <wp:posOffset>839470</wp:posOffset>
                </wp:positionH>
                <wp:positionV relativeFrom="margin">
                  <wp:posOffset>2301875</wp:posOffset>
                </wp:positionV>
                <wp:extent cx="638175" cy="3619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noFill/>
                        <a:ln w="0">
                          <a:noFill/>
                          <a:miter lim="800000"/>
                          <a:headEnd/>
                          <a:tailEnd/>
                        </a:ln>
                      </wps:spPr>
                      <wps:txbx>
                        <w:txbxContent>
                          <w:p w14:paraId="5481FD80" w14:textId="77777777" w:rsidR="002F7402" w:rsidRPr="00090F3C" w:rsidRDefault="002F7402" w:rsidP="00090F3C">
                            <w:pPr>
                              <w:spacing w:before="100" w:beforeAutospacing="1" w:afterLines="50" w:after="180" w:line="240" w:lineRule="exact"/>
                              <w:rPr>
                                <w:rFonts w:asciiTheme="majorEastAsia" w:eastAsiaTheme="majorEastAsia" w:hAnsiTheme="majorEastAsia"/>
                                <w:sz w:val="22"/>
                              </w:rPr>
                            </w:pPr>
                            <w:r w:rsidRPr="00090F3C">
                              <w:rPr>
                                <w:rFonts w:asciiTheme="majorEastAsia" w:eastAsiaTheme="majorEastAsia" w:hAnsiTheme="majorEastAsia" w:hint="eastAsia"/>
                                <w:sz w:val="22"/>
                              </w:rPr>
                              <w:t>T ・ S</w:t>
                            </w:r>
                            <w:r w:rsidRPr="00090F3C">
                              <w:rPr>
                                <w:rFonts w:asciiTheme="majorEastAsia" w:eastAsiaTheme="majorEastAsia" w:hAnsiTheme="majorEastAsia"/>
                                <w:sz w:val="22"/>
                              </w:rPr>
                              <w:br/>
                            </w:r>
                            <w:r w:rsidRPr="00090F3C">
                              <w:rPr>
                                <w:rFonts w:asciiTheme="majorEastAsia" w:eastAsiaTheme="majorEastAsia" w:hAnsiTheme="majorEastAsia" w:hint="eastAsia"/>
                                <w:sz w:val="22"/>
                              </w:rPr>
                              <w:t>H ・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F410F" id="_x0000_s1029" type="#_x0000_t202" style="position:absolute;left:0;text-align:left;margin-left:66.1pt;margin-top:181.25pt;width:50.25pt;height:2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" filled="f" stroked="f" strokeweight="0">
                <v:textbox>
                  <w:txbxContent>
                    <w:p w14:paraId="5481FD80" w14:textId="77777777" w:rsidR="002F7402" w:rsidRPr="00090F3C" w:rsidRDefault="002F7402" w:rsidP="00090F3C">
                      <w:pPr>
                        <w:spacing w:before="100" w:beforeAutospacing="1" w:afterLines="50" w:after="180" w:line="240" w:lineRule="exact"/>
                        <w:rPr>
                          <w:rFonts w:asciiTheme="majorEastAsia" w:eastAsiaTheme="majorEastAsia" w:hAnsiTheme="majorEastAsia"/>
                          <w:sz w:val="22"/>
                        </w:rPr>
                      </w:pPr>
                      <w:r w:rsidRPr="00090F3C">
                        <w:rPr>
                          <w:rFonts w:asciiTheme="majorEastAsia" w:eastAsiaTheme="majorEastAsia" w:hAnsiTheme="majorEastAsia" w:hint="eastAsia"/>
                          <w:sz w:val="22"/>
                        </w:rPr>
                        <w:t>T ・ S</w:t>
                      </w:r>
                      <w:r w:rsidRPr="00090F3C">
                        <w:rPr>
                          <w:rFonts w:asciiTheme="majorEastAsia" w:eastAsiaTheme="majorEastAsia" w:hAnsiTheme="majorEastAsia"/>
                          <w:sz w:val="22"/>
                        </w:rPr>
                        <w:br/>
                      </w:r>
                      <w:r w:rsidRPr="00090F3C">
                        <w:rPr>
                          <w:rFonts w:asciiTheme="majorEastAsia" w:eastAsiaTheme="majorEastAsia" w:hAnsiTheme="majorEastAsia" w:hint="eastAsia"/>
                          <w:sz w:val="22"/>
                        </w:rPr>
                        <w:t>H ・ R</w:t>
                      </w:r>
                    </w:p>
                  </w:txbxContent>
                </v:textbox>
                <w10:wrap anchorx="margin" anchory="margin"/>
              </v:shape>
            </w:pict>
          </mc:Fallback>
        </mc:AlternateContent>
      </w:r>
      <w:r w:rsidR="00EF6029" w:rsidRPr="00A60501">
        <w:rPr>
          <w:rFonts w:hint="eastAsia"/>
          <w:noProof/>
        </w:rPr>
        <w:drawing>
          <wp:anchor distT="0" distB="0" distL="114300" distR="114300" simplePos="0" relativeHeight="251717632" behindDoc="0" locked="0" layoutInCell="1" allowOverlap="1" wp14:anchorId="4715AE55" wp14:editId="391ABAB4">
            <wp:simplePos x="0" y="0"/>
            <wp:positionH relativeFrom="column">
              <wp:posOffset>168275</wp:posOffset>
            </wp:positionH>
            <wp:positionV relativeFrom="paragraph">
              <wp:posOffset>6350</wp:posOffset>
            </wp:positionV>
            <wp:extent cx="6467475" cy="135255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4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283">
        <w:rPr>
          <w:rFonts w:hint="eastAsia"/>
          <w:b/>
          <w:sz w:val="32"/>
          <w:szCs w:val="32"/>
          <w:bdr w:val="single" w:sz="4" w:space="0" w:color="auto"/>
        </w:rPr>
        <w:t xml:space="preserve"> </w:t>
      </w:r>
    </w:p>
    <w:p w14:paraId="76BB2E53" w14:textId="357F4921" w:rsidR="00CA49CB" w:rsidRPr="00FF5FF4" w:rsidRDefault="002F7402" w:rsidP="0090627F">
      <w:pPr>
        <w:ind w:left="360"/>
        <w:jc w:val="left"/>
      </w:pPr>
      <w:r w:rsidRPr="002F7402">
        <w:rPr>
          <w:rFonts w:asciiTheme="majorEastAsia" w:eastAsiaTheme="majorEastAsia" w:hAnsiTheme="majorEastAsia"/>
          <w:b/>
          <w:noProof/>
          <w:sz w:val="16"/>
          <w:szCs w:val="16"/>
        </w:rPr>
        <mc:AlternateContent>
          <mc:Choice Requires="wps">
            <w:drawing>
              <wp:anchor distT="0" distB="0" distL="114300" distR="114300" simplePos="0" relativeHeight="251729920" behindDoc="0" locked="0" layoutInCell="1" allowOverlap="1" wp14:anchorId="60F1BA82" wp14:editId="348CFD52">
                <wp:simplePos x="0" y="0"/>
                <wp:positionH relativeFrom="column">
                  <wp:posOffset>876935</wp:posOffset>
                </wp:positionH>
                <wp:positionV relativeFrom="paragraph">
                  <wp:posOffset>6985</wp:posOffset>
                </wp:positionV>
                <wp:extent cx="600075" cy="28575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noFill/>
                          <a:miter lim="800000"/>
                          <a:headEnd/>
                          <a:tailEnd/>
                        </a:ln>
                      </wps:spPr>
                      <wps:txbx>
                        <w:txbxContent>
                          <w:p w14:paraId="4D88B3F9" w14:textId="77777777" w:rsidR="002F7402" w:rsidRDefault="002F74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1BA82" id="_x0000_s1030" type="#_x0000_t202" style="position:absolute;left:0;text-align:left;margin-left:69.05pt;margin-top:.55pt;width:47.2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" stroked="f">
                <v:textbox>
                  <w:txbxContent>
                    <w:p w14:paraId="4D88B3F9" w14:textId="77777777" w:rsidR="002F7402" w:rsidRDefault="002F7402"/>
                  </w:txbxContent>
                </v:textbox>
              </v:shape>
            </w:pict>
          </mc:Fallback>
        </mc:AlternateContent>
      </w:r>
    </w:p>
    <w:p w14:paraId="05ED22E9" w14:textId="77777777" w:rsidR="00CA49CB" w:rsidRPr="00B97803" w:rsidRDefault="00CA49CB" w:rsidP="0090627F">
      <w:pPr>
        <w:ind w:left="360"/>
        <w:jc w:val="left"/>
      </w:pPr>
    </w:p>
    <w:p w14:paraId="756108C0" w14:textId="77777777" w:rsidR="00CA49CB" w:rsidRDefault="00CA49CB" w:rsidP="007F7283">
      <w:pPr>
        <w:ind w:left="360"/>
        <w:jc w:val="left"/>
      </w:pPr>
    </w:p>
    <w:p w14:paraId="2699B23A" w14:textId="77777777" w:rsidR="00CA49CB" w:rsidRDefault="00CA49CB" w:rsidP="007F7283">
      <w:pPr>
        <w:ind w:left="360"/>
        <w:jc w:val="left"/>
      </w:pPr>
    </w:p>
    <w:tbl>
      <w:tblPr>
        <w:tblStyle w:val="aa"/>
        <w:tblW w:w="10206" w:type="dxa"/>
        <w:tblInd w:w="279" w:type="dxa"/>
        <w:tblLook w:val="04A0" w:firstRow="1" w:lastRow="0" w:firstColumn="1" w:lastColumn="0" w:noHBand="0" w:noVBand="1"/>
      </w:tblPr>
      <w:tblGrid>
        <w:gridCol w:w="10206"/>
      </w:tblGrid>
      <w:tr w:rsidR="003135B3" w:rsidRPr="00EF6029" w14:paraId="34A4D939" w14:textId="77777777" w:rsidTr="00EF6029">
        <w:trPr>
          <w:trHeight w:val="1658"/>
        </w:trPr>
        <w:tc>
          <w:tcPr>
            <w:tcW w:w="10206" w:type="dxa"/>
          </w:tcPr>
          <w:p w14:paraId="338C9E7F" w14:textId="77777777" w:rsidR="005F19DE" w:rsidRPr="009975E2" w:rsidRDefault="005F19DE" w:rsidP="005F19DE">
            <w:pPr>
              <w:spacing w:afterLines="50" w:after="180"/>
              <w:jc w:val="left"/>
              <w:rPr>
                <w:b/>
                <w:sz w:val="24"/>
                <w:szCs w:val="24"/>
              </w:rPr>
            </w:pPr>
            <w:r w:rsidRPr="009975E2">
              <w:rPr>
                <w:rFonts w:hint="eastAsia"/>
                <w:b/>
                <w:sz w:val="24"/>
                <w:szCs w:val="24"/>
              </w:rPr>
              <w:t>【検査部位】</w:t>
            </w:r>
          </w:p>
          <w:p w14:paraId="34A94940" w14:textId="77777777" w:rsidR="005F19DE" w:rsidRPr="009975E2" w:rsidRDefault="005F19DE" w:rsidP="005F19DE">
            <w:pPr>
              <w:spacing w:beforeLines="50" w:before="180" w:afterLines="50" w:after="180" w:line="276" w:lineRule="auto"/>
              <w:ind w:leftChars="100" w:left="210"/>
              <w:jc w:val="left"/>
              <w:rPr>
                <w:b/>
                <w:sz w:val="24"/>
                <w:szCs w:val="24"/>
              </w:rPr>
            </w:pPr>
            <w:r w:rsidRPr="009975E2">
              <w:rPr>
                <w:rFonts w:hint="eastAsia"/>
                <w:b/>
                <w:sz w:val="24"/>
                <w:szCs w:val="24"/>
              </w:rPr>
              <w:t>該当項目に☑をつけてください。</w:t>
            </w:r>
          </w:p>
          <w:p w14:paraId="5D6BF14B" w14:textId="77777777" w:rsidR="005F19DE" w:rsidRPr="005F19DE" w:rsidRDefault="005F19DE" w:rsidP="005F19DE">
            <w:pPr>
              <w:spacing w:beforeLines="50" w:before="180" w:afterLines="50" w:after="180" w:line="276" w:lineRule="auto"/>
              <w:ind w:leftChars="100" w:left="210"/>
              <w:jc w:val="left"/>
              <w:rPr>
                <w:bCs/>
                <w:sz w:val="24"/>
                <w:szCs w:val="24"/>
              </w:rPr>
            </w:pPr>
            <w:r w:rsidRPr="005F19DE">
              <w:rPr>
                <w:rFonts w:hint="eastAsia"/>
                <w:bCs/>
                <w:sz w:val="24"/>
                <w:szCs w:val="24"/>
              </w:rPr>
              <w:t>□腰椎＋大腿骨近位部　（原則は右大腿骨近位部）</w:t>
            </w:r>
          </w:p>
          <w:p w14:paraId="715713F0" w14:textId="5946F1D1" w:rsidR="001E7CE2" w:rsidRPr="00EF6029" w:rsidRDefault="005F19DE" w:rsidP="00844868">
            <w:pPr>
              <w:spacing w:beforeLines="50" w:before="180" w:afterLines="50" w:after="180" w:line="276" w:lineRule="auto"/>
              <w:ind w:leftChars="100" w:left="210"/>
              <w:jc w:val="left"/>
              <w:rPr>
                <w:bCs/>
                <w:sz w:val="24"/>
                <w:szCs w:val="24"/>
              </w:rPr>
            </w:pPr>
            <w:r w:rsidRPr="005F19DE">
              <w:rPr>
                <w:rFonts w:hint="eastAsia"/>
                <w:bCs/>
                <w:sz w:val="24"/>
                <w:szCs w:val="24"/>
              </w:rPr>
              <w:t>□腰椎</w:t>
            </w:r>
          </w:p>
        </w:tc>
      </w:tr>
      <w:tr w:rsidR="003135B3" w:rsidRPr="00EF6029" w14:paraId="0C26AE49" w14:textId="77777777" w:rsidTr="005A3D1B">
        <w:trPr>
          <w:trHeight w:val="738"/>
        </w:trPr>
        <w:tc>
          <w:tcPr>
            <w:tcW w:w="10206" w:type="dxa"/>
          </w:tcPr>
          <w:p w14:paraId="208AE959" w14:textId="552C109D" w:rsidR="009975E2" w:rsidRPr="009975E2" w:rsidRDefault="005F19DE" w:rsidP="005A3D1B">
            <w:pPr>
              <w:jc w:val="left"/>
              <w:rPr>
                <w:b/>
                <w:sz w:val="24"/>
                <w:szCs w:val="24"/>
              </w:rPr>
            </w:pPr>
            <w:r w:rsidRPr="00EF6029">
              <w:rPr>
                <w:rFonts w:hint="eastAsia"/>
                <w:b/>
                <w:sz w:val="24"/>
                <w:szCs w:val="24"/>
              </w:rPr>
              <w:t>【</w:t>
            </w:r>
            <w:r w:rsidR="005A3D1B">
              <w:rPr>
                <w:rFonts w:hint="eastAsia"/>
                <w:b/>
                <w:sz w:val="24"/>
                <w:szCs w:val="24"/>
              </w:rPr>
              <w:t>病名</w:t>
            </w:r>
            <w:r w:rsidRPr="00EF6029">
              <w:rPr>
                <w:rFonts w:hint="eastAsia"/>
                <w:b/>
                <w:sz w:val="24"/>
                <w:szCs w:val="24"/>
              </w:rPr>
              <w:t>】</w:t>
            </w:r>
          </w:p>
        </w:tc>
      </w:tr>
      <w:tr w:rsidR="005A3D1B" w:rsidRPr="00EF6029" w14:paraId="7C50E4FB" w14:textId="77777777" w:rsidTr="009975E2">
        <w:trPr>
          <w:trHeight w:val="2108"/>
        </w:trPr>
        <w:tc>
          <w:tcPr>
            <w:tcW w:w="10206" w:type="dxa"/>
          </w:tcPr>
          <w:p w14:paraId="0E9EC74F" w14:textId="462C8A87" w:rsidR="005A3D1B" w:rsidRPr="00EF6029" w:rsidRDefault="005A3D1B" w:rsidP="005F19DE">
            <w:pPr>
              <w:jc w:val="left"/>
              <w:rPr>
                <w:b/>
                <w:sz w:val="24"/>
                <w:szCs w:val="24"/>
              </w:rPr>
            </w:pPr>
            <w:r w:rsidRPr="00EF6029">
              <w:rPr>
                <w:rFonts w:hint="eastAsia"/>
                <w:b/>
                <w:sz w:val="24"/>
                <w:szCs w:val="24"/>
              </w:rPr>
              <w:t>【検査目的】</w:t>
            </w:r>
          </w:p>
        </w:tc>
      </w:tr>
      <w:tr w:rsidR="00423CA3" w14:paraId="62C6BB2A" w14:textId="77777777" w:rsidTr="00C7436A">
        <w:tblPrEx>
          <w:tblCellMar>
            <w:left w:w="99" w:type="dxa"/>
            <w:right w:w="99" w:type="dxa"/>
          </w:tblCellMar>
          <w:tblLook w:val="0000" w:firstRow="0" w:lastRow="0" w:firstColumn="0" w:lastColumn="0" w:noHBand="0" w:noVBand="0"/>
        </w:tblPrEx>
        <w:trPr>
          <w:trHeight w:val="2407"/>
        </w:trPr>
        <w:tc>
          <w:tcPr>
            <w:tcW w:w="10206" w:type="dxa"/>
          </w:tcPr>
          <w:p w14:paraId="67562158" w14:textId="42FDD0CD" w:rsidR="00467CB3" w:rsidRPr="00805DEE" w:rsidRDefault="00423CA3" w:rsidP="00467CB3">
            <w:pPr>
              <w:jc w:val="left"/>
              <w:rPr>
                <w:b/>
                <w:sz w:val="24"/>
                <w:szCs w:val="24"/>
              </w:rPr>
            </w:pPr>
            <w:r w:rsidRPr="00805DEE">
              <w:rPr>
                <w:rFonts w:hint="eastAsia"/>
                <w:b/>
                <w:sz w:val="24"/>
                <w:szCs w:val="24"/>
              </w:rPr>
              <w:t>【</w:t>
            </w:r>
            <w:r w:rsidR="001E7CE2" w:rsidRPr="00805DEE">
              <w:rPr>
                <w:rFonts w:hint="eastAsia"/>
                <w:b/>
                <w:sz w:val="24"/>
                <w:szCs w:val="24"/>
              </w:rPr>
              <w:t>確認事項</w:t>
            </w:r>
            <w:r w:rsidRPr="00805DEE">
              <w:rPr>
                <w:rFonts w:hint="eastAsia"/>
                <w:b/>
                <w:sz w:val="24"/>
                <w:szCs w:val="24"/>
              </w:rPr>
              <w:t>】</w:t>
            </w:r>
            <w:r w:rsidR="00805DEE" w:rsidRPr="00805DEE">
              <w:rPr>
                <w:b/>
                <w:sz w:val="24"/>
                <w:szCs w:val="24"/>
              </w:rPr>
              <w:t>撮影部位に金属がある部位（腰椎又は大腿骨）は測定できません。</w:t>
            </w:r>
          </w:p>
          <w:p w14:paraId="0C9FC001" w14:textId="77777777" w:rsidR="00BA1CAD" w:rsidRPr="00EF6029" w:rsidRDefault="00605746" w:rsidP="00605746">
            <w:pPr>
              <w:spacing w:beforeLines="50" w:before="180"/>
              <w:ind w:leftChars="100" w:left="210"/>
              <w:jc w:val="left"/>
              <w:rPr>
                <w:b/>
                <w:sz w:val="24"/>
                <w:szCs w:val="24"/>
              </w:rPr>
            </w:pPr>
            <w:r w:rsidRPr="00EF6029">
              <w:rPr>
                <w:rFonts w:hint="eastAsia"/>
                <w:b/>
                <w:sz w:val="24"/>
                <w:szCs w:val="24"/>
              </w:rPr>
              <w:t>腰椎または大腿骨近位部の体内金属の有無と部位を〇印で囲んでください。</w:t>
            </w:r>
          </w:p>
          <w:p w14:paraId="1B9045E5" w14:textId="0E721BCA" w:rsidR="00605746" w:rsidRPr="005F19DE" w:rsidRDefault="00605746" w:rsidP="00605746">
            <w:pPr>
              <w:spacing w:beforeLines="50" w:before="180"/>
              <w:ind w:leftChars="100" w:left="210"/>
              <w:jc w:val="left"/>
              <w:rPr>
                <w:bCs/>
                <w:sz w:val="24"/>
                <w:szCs w:val="24"/>
              </w:rPr>
            </w:pPr>
            <w:r w:rsidRPr="005F19DE">
              <w:rPr>
                <w:rFonts w:hint="eastAsia"/>
                <w:bCs/>
                <w:sz w:val="24"/>
                <w:szCs w:val="24"/>
              </w:rPr>
              <w:t xml:space="preserve">◇腰椎：　</w:t>
            </w:r>
            <w:r w:rsidR="005F19DE">
              <w:rPr>
                <w:rFonts w:hint="eastAsia"/>
                <w:bCs/>
                <w:sz w:val="24"/>
                <w:szCs w:val="24"/>
              </w:rPr>
              <w:t>なし</w:t>
            </w:r>
            <w:r w:rsidRPr="005F19DE">
              <w:rPr>
                <w:rFonts w:hint="eastAsia"/>
                <w:bCs/>
                <w:sz w:val="24"/>
                <w:szCs w:val="24"/>
              </w:rPr>
              <w:t>・</w:t>
            </w:r>
            <w:r w:rsidR="005F19DE">
              <w:rPr>
                <w:rFonts w:hint="eastAsia"/>
                <w:bCs/>
                <w:sz w:val="24"/>
                <w:szCs w:val="24"/>
              </w:rPr>
              <w:t>あり</w:t>
            </w:r>
            <w:r w:rsidRPr="005F19DE">
              <w:rPr>
                <w:rFonts w:hint="eastAsia"/>
                <w:bCs/>
                <w:sz w:val="24"/>
                <w:szCs w:val="24"/>
              </w:rPr>
              <w:t>→（　　　　　　　　　　　　　　　　　　　　　　　　　　　）</w:t>
            </w:r>
          </w:p>
          <w:p w14:paraId="42F8EDC7" w14:textId="26CE9356" w:rsidR="00605746" w:rsidRPr="00EF6029" w:rsidRDefault="00605746" w:rsidP="00605746">
            <w:pPr>
              <w:spacing w:beforeLines="50" w:before="180"/>
              <w:ind w:leftChars="100" w:left="210"/>
              <w:jc w:val="left"/>
              <w:rPr>
                <w:b/>
                <w:sz w:val="24"/>
                <w:szCs w:val="24"/>
              </w:rPr>
            </w:pPr>
            <w:r w:rsidRPr="005F19DE">
              <w:rPr>
                <w:rFonts w:hint="eastAsia"/>
                <w:bCs/>
                <w:sz w:val="24"/>
                <w:szCs w:val="24"/>
              </w:rPr>
              <w:t xml:space="preserve">◇大腿骨近位部：　</w:t>
            </w:r>
            <w:r w:rsidR="005F19DE">
              <w:rPr>
                <w:rFonts w:hint="eastAsia"/>
                <w:bCs/>
                <w:sz w:val="24"/>
                <w:szCs w:val="24"/>
              </w:rPr>
              <w:t>なし</w:t>
            </w:r>
            <w:r w:rsidRPr="005F19DE">
              <w:rPr>
                <w:rFonts w:hint="eastAsia"/>
                <w:bCs/>
                <w:sz w:val="24"/>
                <w:szCs w:val="24"/>
              </w:rPr>
              <w:t>・</w:t>
            </w:r>
            <w:r w:rsidR="005F19DE">
              <w:rPr>
                <w:rFonts w:hint="eastAsia"/>
                <w:bCs/>
                <w:sz w:val="24"/>
                <w:szCs w:val="24"/>
              </w:rPr>
              <w:t>あり</w:t>
            </w:r>
            <w:r w:rsidRPr="005F19DE">
              <w:rPr>
                <w:rFonts w:hint="eastAsia"/>
                <w:bCs/>
                <w:sz w:val="24"/>
                <w:szCs w:val="24"/>
              </w:rPr>
              <w:t>→（右・</w:t>
            </w:r>
            <w:r w:rsidR="00EF6029" w:rsidRPr="005F19DE">
              <w:rPr>
                <w:rFonts w:hint="eastAsia"/>
                <w:bCs/>
                <w:sz w:val="24"/>
                <w:szCs w:val="24"/>
              </w:rPr>
              <w:t>左</w:t>
            </w:r>
            <w:r w:rsidRPr="005F19DE">
              <w:rPr>
                <w:rFonts w:hint="eastAsia"/>
                <w:bCs/>
                <w:sz w:val="24"/>
                <w:szCs w:val="24"/>
              </w:rPr>
              <w:t xml:space="preserve">　　　　　　　　　　　　　　　　　　　　）</w:t>
            </w:r>
          </w:p>
        </w:tc>
      </w:tr>
      <w:tr w:rsidR="00423CA3" w:rsidRPr="0029073F" w14:paraId="4A20AAED" w14:textId="77777777" w:rsidTr="00EF6029">
        <w:tblPrEx>
          <w:tblCellMar>
            <w:left w:w="99" w:type="dxa"/>
            <w:right w:w="99" w:type="dxa"/>
          </w:tblCellMar>
          <w:tblLook w:val="0000" w:firstRow="0" w:lastRow="0" w:firstColumn="0" w:lastColumn="0" w:noHBand="0" w:noVBand="0"/>
        </w:tblPrEx>
        <w:trPr>
          <w:trHeight w:val="1689"/>
        </w:trPr>
        <w:tc>
          <w:tcPr>
            <w:tcW w:w="10206" w:type="dxa"/>
            <w:tcBorders>
              <w:bottom w:val="single" w:sz="4" w:space="0" w:color="auto"/>
            </w:tcBorders>
          </w:tcPr>
          <w:p w14:paraId="7D072C38" w14:textId="21277491" w:rsidR="003135B3" w:rsidRPr="00EF6029" w:rsidRDefault="003135B3" w:rsidP="003135B3">
            <w:pPr>
              <w:jc w:val="left"/>
              <w:rPr>
                <w:b/>
                <w:sz w:val="24"/>
                <w:szCs w:val="24"/>
              </w:rPr>
            </w:pPr>
            <w:r w:rsidRPr="00EF6029">
              <w:rPr>
                <w:rFonts w:hint="eastAsia"/>
                <w:b/>
                <w:sz w:val="24"/>
                <w:szCs w:val="24"/>
              </w:rPr>
              <w:t>【</w:t>
            </w:r>
            <w:r w:rsidR="00605746" w:rsidRPr="00EF6029">
              <w:rPr>
                <w:rFonts w:hint="eastAsia"/>
                <w:b/>
                <w:sz w:val="24"/>
                <w:szCs w:val="24"/>
              </w:rPr>
              <w:t>注意</w:t>
            </w:r>
            <w:r w:rsidRPr="00EF6029">
              <w:rPr>
                <w:rFonts w:hint="eastAsia"/>
                <w:b/>
                <w:sz w:val="24"/>
                <w:szCs w:val="24"/>
              </w:rPr>
              <w:t>事項】</w:t>
            </w:r>
          </w:p>
          <w:p w14:paraId="20950668" w14:textId="77777777" w:rsidR="00FF5FF4" w:rsidRPr="00EF6029" w:rsidRDefault="00605746" w:rsidP="00EF6029">
            <w:pPr>
              <w:spacing w:beforeLines="50" w:before="180" w:afterLines="50" w:after="180"/>
              <w:ind w:leftChars="50" w:left="105"/>
              <w:jc w:val="left"/>
              <w:rPr>
                <w:sz w:val="24"/>
                <w:szCs w:val="24"/>
              </w:rPr>
            </w:pPr>
            <w:r w:rsidRPr="00EF6029">
              <w:rPr>
                <w:rFonts w:hint="eastAsia"/>
                <w:sz w:val="24"/>
                <w:szCs w:val="24"/>
              </w:rPr>
              <w:t>◇</w:t>
            </w:r>
            <w:r w:rsidRPr="00EF6029">
              <w:rPr>
                <w:rFonts w:hint="eastAsia"/>
                <w:sz w:val="24"/>
                <w:szCs w:val="24"/>
              </w:rPr>
              <w:t>5</w:t>
            </w:r>
            <w:r w:rsidRPr="00EF6029">
              <w:rPr>
                <w:rFonts w:hint="eastAsia"/>
                <w:sz w:val="24"/>
                <w:szCs w:val="24"/>
              </w:rPr>
              <w:t>分程度、仰向けに寝ることができない場合は、検査が受けられません。</w:t>
            </w:r>
          </w:p>
          <w:p w14:paraId="788FE321" w14:textId="77777777" w:rsidR="00605746" w:rsidRPr="00EF6029" w:rsidRDefault="00605746" w:rsidP="00EF6029">
            <w:pPr>
              <w:spacing w:beforeLines="50" w:before="180" w:afterLines="50" w:after="180"/>
              <w:ind w:leftChars="50" w:left="105"/>
              <w:jc w:val="left"/>
              <w:rPr>
                <w:sz w:val="24"/>
                <w:szCs w:val="24"/>
              </w:rPr>
            </w:pPr>
            <w:r w:rsidRPr="00EF6029">
              <w:rPr>
                <w:rFonts w:hint="eastAsia"/>
                <w:sz w:val="24"/>
                <w:szCs w:val="24"/>
              </w:rPr>
              <w:t>◇前回検査から４ヶ月以上</w:t>
            </w:r>
            <w:r w:rsidR="00EF6029" w:rsidRPr="00EF6029">
              <w:rPr>
                <w:rFonts w:hint="eastAsia"/>
                <w:sz w:val="24"/>
                <w:szCs w:val="24"/>
              </w:rPr>
              <w:t>空けてください。</w:t>
            </w:r>
          </w:p>
          <w:p w14:paraId="319C0961" w14:textId="389AE2CA" w:rsidR="00EF6029" w:rsidRPr="00EF6029" w:rsidRDefault="00EF6029" w:rsidP="00EF6029">
            <w:pPr>
              <w:spacing w:beforeLines="50" w:before="180" w:afterLines="50" w:after="180"/>
              <w:ind w:leftChars="50" w:left="105"/>
              <w:jc w:val="left"/>
              <w:rPr>
                <w:sz w:val="24"/>
                <w:szCs w:val="24"/>
              </w:rPr>
            </w:pPr>
            <w:r w:rsidRPr="00EF6029">
              <w:rPr>
                <w:rFonts w:hint="eastAsia"/>
                <w:sz w:val="24"/>
                <w:szCs w:val="24"/>
              </w:rPr>
              <w:t>◇腰や大腿周囲にボタンや金属がある服の場合は、着替えをしていただく場合があります。</w:t>
            </w:r>
          </w:p>
        </w:tc>
      </w:tr>
    </w:tbl>
    <w:p w14:paraId="624A1405" w14:textId="77777777" w:rsidR="00CA49CB" w:rsidRPr="0029073F" w:rsidRDefault="00CA49CB" w:rsidP="001A1D33">
      <w:pPr>
        <w:jc w:val="left"/>
      </w:pPr>
    </w:p>
    <w:sectPr w:rsidR="00CA49CB" w:rsidRPr="0029073F" w:rsidSect="003A6E98">
      <w:pgSz w:w="11906" w:h="16838" w:code="9"/>
      <w:pgMar w:top="454" w:right="794" w:bottom="284" w:left="794" w:header="851" w:footer="992" w:gutter="0"/>
      <w:paperSrc w:firs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DBE3" w14:textId="77777777" w:rsidR="00B846A6" w:rsidRDefault="00B846A6" w:rsidP="003E468A">
      <w:r>
        <w:separator/>
      </w:r>
    </w:p>
  </w:endnote>
  <w:endnote w:type="continuationSeparator" w:id="0">
    <w:p w14:paraId="05EA4897" w14:textId="77777777" w:rsidR="00B846A6" w:rsidRDefault="00B846A6" w:rsidP="003E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BAE0" w14:textId="77777777" w:rsidR="00B846A6" w:rsidRDefault="00B846A6" w:rsidP="003E468A">
      <w:r>
        <w:separator/>
      </w:r>
    </w:p>
  </w:footnote>
  <w:footnote w:type="continuationSeparator" w:id="0">
    <w:p w14:paraId="3011BD83" w14:textId="77777777" w:rsidR="00B846A6" w:rsidRDefault="00B846A6" w:rsidP="003E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EF0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説明: C:\Users\Kazunori Iizuka\Desktop\NTMCホームページ関連ファイル\放射線科HP\rt\a_blt004.gif" style="width:12pt;height:12pt;visibility:visible" o:bullet="t">
        <v:imagedata r:id="rId1" o:title="a_blt004"/>
      </v:shape>
    </w:pict>
  </w:numPicBullet>
  <w:abstractNum w:abstractNumId="0" w15:restartNumberingAfterBreak="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3F5A49"/>
    <w:multiLevelType w:val="hybridMultilevel"/>
    <w:tmpl w:val="171E5F0E"/>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1211"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03EF9"/>
    <w:multiLevelType w:val="hybridMultilevel"/>
    <w:tmpl w:val="7F4611B8"/>
    <w:lvl w:ilvl="0" w:tplc="0834174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4525" w:hanging="420"/>
      </w:pPr>
      <w:rPr>
        <w:rFonts w:ascii="Wingdings" w:hAnsi="Wingdings" w:hint="default"/>
      </w:rPr>
    </w:lvl>
    <w:lvl w:ilvl="2" w:tplc="0409000D" w:tentative="1">
      <w:start w:val="1"/>
      <w:numFmt w:val="bullet"/>
      <w:lvlText w:val=""/>
      <w:lvlJc w:val="left"/>
      <w:pPr>
        <w:ind w:left="4945" w:hanging="420"/>
      </w:pPr>
      <w:rPr>
        <w:rFonts w:ascii="Wingdings" w:hAnsi="Wingdings" w:hint="default"/>
      </w:rPr>
    </w:lvl>
    <w:lvl w:ilvl="3" w:tplc="04090001" w:tentative="1">
      <w:start w:val="1"/>
      <w:numFmt w:val="bullet"/>
      <w:lvlText w:val=""/>
      <w:lvlJc w:val="left"/>
      <w:pPr>
        <w:ind w:left="5365" w:hanging="420"/>
      </w:pPr>
      <w:rPr>
        <w:rFonts w:ascii="Wingdings" w:hAnsi="Wingdings" w:hint="default"/>
      </w:rPr>
    </w:lvl>
    <w:lvl w:ilvl="4" w:tplc="0409000B" w:tentative="1">
      <w:start w:val="1"/>
      <w:numFmt w:val="bullet"/>
      <w:lvlText w:val=""/>
      <w:lvlJc w:val="left"/>
      <w:pPr>
        <w:ind w:left="5785" w:hanging="420"/>
      </w:pPr>
      <w:rPr>
        <w:rFonts w:ascii="Wingdings" w:hAnsi="Wingdings" w:hint="default"/>
      </w:rPr>
    </w:lvl>
    <w:lvl w:ilvl="5" w:tplc="0409000D" w:tentative="1">
      <w:start w:val="1"/>
      <w:numFmt w:val="bullet"/>
      <w:lvlText w:val=""/>
      <w:lvlJc w:val="left"/>
      <w:pPr>
        <w:ind w:left="6205" w:hanging="420"/>
      </w:pPr>
      <w:rPr>
        <w:rFonts w:ascii="Wingdings" w:hAnsi="Wingdings" w:hint="default"/>
      </w:rPr>
    </w:lvl>
    <w:lvl w:ilvl="6" w:tplc="04090001" w:tentative="1">
      <w:start w:val="1"/>
      <w:numFmt w:val="bullet"/>
      <w:lvlText w:val=""/>
      <w:lvlJc w:val="left"/>
      <w:pPr>
        <w:ind w:left="6625" w:hanging="420"/>
      </w:pPr>
      <w:rPr>
        <w:rFonts w:ascii="Wingdings" w:hAnsi="Wingdings" w:hint="default"/>
      </w:rPr>
    </w:lvl>
    <w:lvl w:ilvl="7" w:tplc="0409000B" w:tentative="1">
      <w:start w:val="1"/>
      <w:numFmt w:val="bullet"/>
      <w:lvlText w:val=""/>
      <w:lvlJc w:val="left"/>
      <w:pPr>
        <w:ind w:left="7045" w:hanging="420"/>
      </w:pPr>
      <w:rPr>
        <w:rFonts w:ascii="Wingdings" w:hAnsi="Wingdings" w:hint="default"/>
      </w:rPr>
    </w:lvl>
    <w:lvl w:ilvl="8" w:tplc="0409000D" w:tentative="1">
      <w:start w:val="1"/>
      <w:numFmt w:val="bullet"/>
      <w:lvlText w:val=""/>
      <w:lvlJc w:val="left"/>
      <w:pPr>
        <w:ind w:left="7465" w:hanging="420"/>
      </w:pPr>
      <w:rPr>
        <w:rFonts w:ascii="Wingdings" w:hAnsi="Wingdings" w:hint="default"/>
      </w:rPr>
    </w:lvl>
  </w:abstractNum>
  <w:abstractNum w:abstractNumId="4" w15:restartNumberingAfterBreak="0">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795835550">
    <w:abstractNumId w:val="2"/>
  </w:num>
  <w:num w:numId="2" w16cid:durableId="359552053">
    <w:abstractNumId w:val="0"/>
  </w:num>
  <w:num w:numId="3" w16cid:durableId="1474634635">
    <w:abstractNumId w:val="4"/>
  </w:num>
  <w:num w:numId="4" w16cid:durableId="1006395631">
    <w:abstractNumId w:val="1"/>
  </w:num>
  <w:num w:numId="5" w16cid:durableId="1167940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59"/>
    <w:rsid w:val="000174A7"/>
    <w:rsid w:val="000232CD"/>
    <w:rsid w:val="00083205"/>
    <w:rsid w:val="00090F3C"/>
    <w:rsid w:val="000D2ECC"/>
    <w:rsid w:val="000F4258"/>
    <w:rsid w:val="000F7243"/>
    <w:rsid w:val="00102A9E"/>
    <w:rsid w:val="0016762F"/>
    <w:rsid w:val="001867EE"/>
    <w:rsid w:val="001A0B08"/>
    <w:rsid w:val="001A1D33"/>
    <w:rsid w:val="001A781E"/>
    <w:rsid w:val="001B3B55"/>
    <w:rsid w:val="001C6211"/>
    <w:rsid w:val="001D46B3"/>
    <w:rsid w:val="001E7CE2"/>
    <w:rsid w:val="002300BC"/>
    <w:rsid w:val="0023775C"/>
    <w:rsid w:val="0029073F"/>
    <w:rsid w:val="002A1374"/>
    <w:rsid w:val="002C2F7F"/>
    <w:rsid w:val="002D67A4"/>
    <w:rsid w:val="002F7402"/>
    <w:rsid w:val="00300071"/>
    <w:rsid w:val="003115DE"/>
    <w:rsid w:val="003135B3"/>
    <w:rsid w:val="003500FC"/>
    <w:rsid w:val="0035465E"/>
    <w:rsid w:val="0036196B"/>
    <w:rsid w:val="00367D7F"/>
    <w:rsid w:val="00390103"/>
    <w:rsid w:val="003913ED"/>
    <w:rsid w:val="003973DC"/>
    <w:rsid w:val="003A6E98"/>
    <w:rsid w:val="003D2406"/>
    <w:rsid w:val="003E468A"/>
    <w:rsid w:val="003E5342"/>
    <w:rsid w:val="00405171"/>
    <w:rsid w:val="00423CA3"/>
    <w:rsid w:val="00437749"/>
    <w:rsid w:val="004527E5"/>
    <w:rsid w:val="004650F4"/>
    <w:rsid w:val="00466AAF"/>
    <w:rsid w:val="00467CB3"/>
    <w:rsid w:val="0047316B"/>
    <w:rsid w:val="00473BBD"/>
    <w:rsid w:val="004C0BB8"/>
    <w:rsid w:val="004E387A"/>
    <w:rsid w:val="00587D89"/>
    <w:rsid w:val="005A3D1B"/>
    <w:rsid w:val="005A4EDD"/>
    <w:rsid w:val="005C5859"/>
    <w:rsid w:val="005D7C24"/>
    <w:rsid w:val="005F0457"/>
    <w:rsid w:val="005F19DE"/>
    <w:rsid w:val="00605746"/>
    <w:rsid w:val="00643F72"/>
    <w:rsid w:val="00650722"/>
    <w:rsid w:val="0065284B"/>
    <w:rsid w:val="00674213"/>
    <w:rsid w:val="00686EF6"/>
    <w:rsid w:val="00693377"/>
    <w:rsid w:val="006B2B75"/>
    <w:rsid w:val="006C34D6"/>
    <w:rsid w:val="006C5CBB"/>
    <w:rsid w:val="006D6A55"/>
    <w:rsid w:val="007137FE"/>
    <w:rsid w:val="00725D36"/>
    <w:rsid w:val="007B3973"/>
    <w:rsid w:val="007C6F7D"/>
    <w:rsid w:val="007F37A0"/>
    <w:rsid w:val="007F7283"/>
    <w:rsid w:val="00805DEE"/>
    <w:rsid w:val="0081352D"/>
    <w:rsid w:val="00844868"/>
    <w:rsid w:val="00860C6F"/>
    <w:rsid w:val="008719CD"/>
    <w:rsid w:val="008A5EC5"/>
    <w:rsid w:val="008B449A"/>
    <w:rsid w:val="008C4CFF"/>
    <w:rsid w:val="0090627F"/>
    <w:rsid w:val="0093448C"/>
    <w:rsid w:val="0097481E"/>
    <w:rsid w:val="009922FD"/>
    <w:rsid w:val="009923ED"/>
    <w:rsid w:val="009975E2"/>
    <w:rsid w:val="00A0775E"/>
    <w:rsid w:val="00A16622"/>
    <w:rsid w:val="00A26161"/>
    <w:rsid w:val="00A30471"/>
    <w:rsid w:val="00A60501"/>
    <w:rsid w:val="00AB4701"/>
    <w:rsid w:val="00AC0905"/>
    <w:rsid w:val="00AD4AB5"/>
    <w:rsid w:val="00AF7728"/>
    <w:rsid w:val="00B1383A"/>
    <w:rsid w:val="00B21DA0"/>
    <w:rsid w:val="00B56B2F"/>
    <w:rsid w:val="00B57A3F"/>
    <w:rsid w:val="00B61525"/>
    <w:rsid w:val="00B615E6"/>
    <w:rsid w:val="00B846A6"/>
    <w:rsid w:val="00B86BD2"/>
    <w:rsid w:val="00B97803"/>
    <w:rsid w:val="00BA1CAD"/>
    <w:rsid w:val="00BA7FBF"/>
    <w:rsid w:val="00BC0A9B"/>
    <w:rsid w:val="00BC11E7"/>
    <w:rsid w:val="00BC4CD5"/>
    <w:rsid w:val="00BE2083"/>
    <w:rsid w:val="00BE2E85"/>
    <w:rsid w:val="00C00F1F"/>
    <w:rsid w:val="00C22D5A"/>
    <w:rsid w:val="00C500D8"/>
    <w:rsid w:val="00C552C0"/>
    <w:rsid w:val="00C7190D"/>
    <w:rsid w:val="00C7436A"/>
    <w:rsid w:val="00CA49CB"/>
    <w:rsid w:val="00CB6C7D"/>
    <w:rsid w:val="00CD7D34"/>
    <w:rsid w:val="00D01E60"/>
    <w:rsid w:val="00D11844"/>
    <w:rsid w:val="00D2740E"/>
    <w:rsid w:val="00D455A9"/>
    <w:rsid w:val="00D57B8B"/>
    <w:rsid w:val="00D62541"/>
    <w:rsid w:val="00D70DC2"/>
    <w:rsid w:val="00D75BC5"/>
    <w:rsid w:val="00D77A6A"/>
    <w:rsid w:val="00D82104"/>
    <w:rsid w:val="00DF7CF4"/>
    <w:rsid w:val="00E0370A"/>
    <w:rsid w:val="00E10130"/>
    <w:rsid w:val="00E9333E"/>
    <w:rsid w:val="00E94BF0"/>
    <w:rsid w:val="00EC0E3A"/>
    <w:rsid w:val="00ED742E"/>
    <w:rsid w:val="00EE3A19"/>
    <w:rsid w:val="00EF6029"/>
    <w:rsid w:val="00F03A9F"/>
    <w:rsid w:val="00F15BDD"/>
    <w:rsid w:val="00F3289F"/>
    <w:rsid w:val="00F558F8"/>
    <w:rsid w:val="00F806A1"/>
    <w:rsid w:val="00FA1084"/>
    <w:rsid w:val="00FB4CF2"/>
    <w:rsid w:val="00FC00EB"/>
    <w:rsid w:val="00FF5FF4"/>
    <w:rsid w:val="00FF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783E4EDB"/>
  <w15:docId w15:val="{E36F52ED-5B08-4E26-B847-D2D7588E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E468A"/>
    <w:pPr>
      <w:tabs>
        <w:tab w:val="center" w:pos="4252"/>
        <w:tab w:val="right" w:pos="8504"/>
      </w:tabs>
      <w:snapToGrid w:val="0"/>
    </w:pPr>
  </w:style>
  <w:style w:type="character" w:customStyle="1" w:styleId="a7">
    <w:name w:val="ヘッダー (文字)"/>
    <w:basedOn w:val="a0"/>
    <w:link w:val="a6"/>
    <w:uiPriority w:val="99"/>
    <w:rsid w:val="003E468A"/>
  </w:style>
  <w:style w:type="paragraph" w:styleId="a8">
    <w:name w:val="footer"/>
    <w:basedOn w:val="a"/>
    <w:link w:val="a9"/>
    <w:uiPriority w:val="99"/>
    <w:unhideWhenUsed/>
    <w:rsid w:val="003E468A"/>
    <w:pPr>
      <w:tabs>
        <w:tab w:val="center" w:pos="4252"/>
        <w:tab w:val="right" w:pos="8504"/>
      </w:tabs>
      <w:snapToGrid w:val="0"/>
    </w:pPr>
  </w:style>
  <w:style w:type="character" w:customStyle="1" w:styleId="a9">
    <w:name w:val="フッター (文字)"/>
    <w:basedOn w:val="a0"/>
    <w:link w:val="a8"/>
    <w:uiPriority w:val="99"/>
    <w:rsid w:val="003E468A"/>
  </w:style>
  <w:style w:type="table" w:styleId="aa">
    <w:name w:val="Table Grid"/>
    <w:basedOn w:val="a1"/>
    <w:uiPriority w:val="59"/>
    <w:rsid w:val="00B8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91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7120">
      <w:bodyDiv w:val="1"/>
      <w:marLeft w:val="0"/>
      <w:marRight w:val="0"/>
      <w:marTop w:val="0"/>
      <w:marBottom w:val="0"/>
      <w:divBdr>
        <w:top w:val="none" w:sz="0" w:space="0" w:color="auto"/>
        <w:left w:val="none" w:sz="0" w:space="0" w:color="auto"/>
        <w:bottom w:val="none" w:sz="0" w:space="0" w:color="auto"/>
        <w:right w:val="none" w:sz="0" w:space="0" w:color="auto"/>
      </w:divBdr>
    </w:div>
    <w:div w:id="1023246010">
      <w:bodyDiv w:val="1"/>
      <w:marLeft w:val="0"/>
      <w:marRight w:val="0"/>
      <w:marTop w:val="0"/>
      <w:marBottom w:val="0"/>
      <w:divBdr>
        <w:top w:val="none" w:sz="0" w:space="0" w:color="auto"/>
        <w:left w:val="none" w:sz="0" w:space="0" w:color="auto"/>
        <w:bottom w:val="none" w:sz="0" w:space="0" w:color="auto"/>
        <w:right w:val="none" w:sz="0" w:space="0" w:color="auto"/>
      </w:divBdr>
    </w:div>
    <w:div w:id="17690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EFCC-DC5B-47CB-A960-53ADB7BF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嶋田　雄一／Shimada,Yuichi</cp:lastModifiedBy>
  <cp:revision>2</cp:revision>
  <cp:lastPrinted>2025-12-26T13:02:00Z</cp:lastPrinted>
  <dcterms:created xsi:type="dcterms:W3CDTF">2026-03-06T03:27:00Z</dcterms:created>
  <dcterms:modified xsi:type="dcterms:W3CDTF">2026-03-06T03:27:00Z</dcterms:modified>
</cp:coreProperties>
</file>